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844070" w:rsidP="00E30ED4">
      <w:pPr>
        <w:pStyle w:val="Formulario-Ttulo"/>
      </w:pPr>
      <w:r>
        <w:t>SOLICITUD DE TRASLADO</w:t>
      </w:r>
    </w:p>
    <w:p w:rsidR="00E84A09" w:rsidRPr="0015783B" w:rsidRDefault="00844070" w:rsidP="0015783B">
      <w:pPr>
        <w:pStyle w:val="Formulario-Subttulo"/>
      </w:pPr>
      <w:r>
        <w:t>FUNCIONARIOS NO DOCENTES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RPr="0015783B" w:rsidTr="0015783B">
        <w:trPr>
          <w:trHeight w:val="320"/>
        </w:trPr>
        <w:tc>
          <w:tcPr>
            <w:tcW w:w="5000" w:type="pct"/>
            <w:gridSpan w:val="2"/>
          </w:tcPr>
          <w:p w:rsidR="00E30ED4" w:rsidRPr="0015783B" w:rsidRDefault="00844070" w:rsidP="0015783B">
            <w:pPr>
              <w:pStyle w:val="Tabla-Ttulo"/>
              <w:jc w:val="center"/>
              <w:rPr>
                <w:sz w:val="18"/>
              </w:rPr>
            </w:pPr>
            <w:r w:rsidRPr="0015783B">
              <w:rPr>
                <w:sz w:val="18"/>
              </w:rPr>
              <w:t>SOLICITADO POR</w:t>
            </w:r>
          </w:p>
        </w:tc>
      </w:tr>
      <w:tr w:rsidR="00844070" w:rsidRPr="0015783B" w:rsidTr="0015783B">
        <w:tc>
          <w:tcPr>
            <w:tcW w:w="2500" w:type="pct"/>
          </w:tcPr>
          <w:p w:rsidR="00844070" w:rsidRPr="0015783B" w:rsidRDefault="00844070" w:rsidP="0015783B">
            <w:pPr>
              <w:pStyle w:val="Tabla-Cuerpodetexto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FUNCIONARIO </w:t>
            </w:r>
            <w:bookmarkStart w:id="0" w:name="_GoBack"/>
            <w:r w:rsidRPr="0015783B">
              <w:rPr>
                <w:sz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1"/>
            <w:bookmarkEnd w:id="0"/>
          </w:p>
        </w:tc>
        <w:tc>
          <w:tcPr>
            <w:tcW w:w="2500" w:type="pct"/>
          </w:tcPr>
          <w:p w:rsidR="00844070" w:rsidRPr="0015783B" w:rsidRDefault="00844070" w:rsidP="0015783B">
            <w:pPr>
              <w:pStyle w:val="Tabla-Cuerpodetexto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JERARCA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2"/>
          </w:p>
        </w:tc>
      </w:tr>
    </w:tbl>
    <w:p w:rsidR="00E30ED4" w:rsidRPr="0015783B" w:rsidRDefault="00E30ED4" w:rsidP="00E30ED4">
      <w:pPr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69"/>
        <w:gridCol w:w="1736"/>
        <w:gridCol w:w="1738"/>
        <w:gridCol w:w="867"/>
        <w:gridCol w:w="2605"/>
      </w:tblGrid>
      <w:tr w:rsidR="00E84A09" w:rsidRPr="0015783B" w:rsidTr="00815FF8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15783B" w:rsidRDefault="00844070" w:rsidP="00E30ED4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DATOS PERSONALES</w:t>
            </w:r>
          </w:p>
        </w:tc>
      </w:tr>
      <w:tr w:rsidR="0015783B" w:rsidRPr="0015783B" w:rsidTr="004C7F39">
        <w:trPr>
          <w:trHeight w:val="395"/>
        </w:trPr>
        <w:tc>
          <w:tcPr>
            <w:tcW w:w="125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240422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APELLIDO PATERNO: </w:t>
            </w:r>
            <w:r w:rsidR="0024042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22">
              <w:rPr>
                <w:sz w:val="14"/>
              </w:rPr>
              <w:instrText xml:space="preserve"> FORMTEXT </w:instrText>
            </w:r>
            <w:r w:rsidR="00240422">
              <w:rPr>
                <w:sz w:val="14"/>
              </w:rPr>
            </w:r>
            <w:r w:rsidR="00240422">
              <w:rPr>
                <w:sz w:val="14"/>
              </w:rPr>
              <w:fldChar w:fldCharType="separate"/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APELLIDO MATERNO: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PRIMER NOMBRE: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SEGUNDO NOMBRE: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15783B" w:rsidRPr="0015783B" w:rsidTr="004C7F39">
        <w:trPr>
          <w:trHeight w:val="29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BB7590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C.I: </w:t>
            </w:r>
            <w:r w:rsidR="00BB759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590">
              <w:rPr>
                <w:sz w:val="14"/>
              </w:rPr>
              <w:instrText xml:space="preserve"> FORMTEXT </w:instrText>
            </w:r>
            <w:r w:rsidR="00BB7590">
              <w:rPr>
                <w:sz w:val="14"/>
              </w:rPr>
            </w:r>
            <w:r w:rsidR="00BB7590">
              <w:rPr>
                <w:sz w:val="14"/>
              </w:rPr>
              <w:fldChar w:fldCharType="separate"/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NACIMIENTO 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BB7590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CELULAR: </w:t>
            </w:r>
            <w:r w:rsidR="00BB759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590">
              <w:rPr>
                <w:sz w:val="14"/>
              </w:rPr>
              <w:instrText xml:space="preserve"> FORMTEXT </w:instrText>
            </w:r>
            <w:r w:rsidR="00BB7590">
              <w:rPr>
                <w:sz w:val="14"/>
              </w:rPr>
            </w:r>
            <w:r w:rsidR="00BB7590">
              <w:rPr>
                <w:sz w:val="14"/>
              </w:rPr>
              <w:fldChar w:fldCharType="separate"/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166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DOMICILIO:</w:t>
            </w:r>
            <w:r w:rsidR="004C7F39">
              <w:rPr>
                <w:sz w:val="14"/>
              </w:rPr>
              <w:t xml:space="preserve">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LOCALIDAD</w:t>
            </w:r>
            <w:r w:rsidR="004C7F39">
              <w:rPr>
                <w:sz w:val="14"/>
              </w:rPr>
              <w:t xml:space="preserve">: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DEPARTAMENTO:</w:t>
            </w:r>
            <w:r w:rsidR="004C7F39">
              <w:rPr>
                <w:sz w:val="14"/>
              </w:rPr>
              <w:t xml:space="preserve">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</w:tr>
    </w:tbl>
    <w:p w:rsidR="00E84A09" w:rsidRPr="0015783B" w:rsidRDefault="00E84A09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844"/>
        <w:gridCol w:w="3366"/>
      </w:tblGrid>
      <w:tr w:rsidR="00B42637" w:rsidRPr="0015783B" w:rsidTr="00B42637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 xml:space="preserve">DATOS FUNCIONALES </w:t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INGRESO A LA DGETP: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CARGO: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GRADO: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ESCALAFÓN: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REPARTICIÓN: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HORAS: 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HORARIO ACTUAL: </w:t>
            </w:r>
            <w:bookmarkStart w:id="3" w:name="Texto1"/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bookmarkEnd w:id="3"/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 A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</w:tbl>
    <w:p w:rsidR="00B42637" w:rsidRPr="0015783B" w:rsidRDefault="00B42637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B42637" w:rsidRPr="0015783B" w:rsidTr="00B42637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TRASLADO</w:t>
            </w:r>
          </w:p>
        </w:tc>
      </w:tr>
      <w:tr w:rsidR="00B42637" w:rsidRPr="0015783B" w:rsidTr="004C7F39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TIPO DE TRASLADO: 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NORMAL  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MOTIVOS EXCEPCIONALES  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MOTIVO DE LA SOLICITUD: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  <w:p w:rsidR="00297B05" w:rsidRPr="0015783B" w:rsidRDefault="00297B05" w:rsidP="00B42637">
            <w:pPr>
              <w:pStyle w:val="Tabla"/>
              <w:rPr>
                <w:sz w:val="14"/>
              </w:rPr>
            </w:pPr>
          </w:p>
        </w:tc>
      </w:tr>
      <w:tr w:rsidR="00B42637" w:rsidRPr="0015783B" w:rsidTr="004C7F39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DESTINO AL QUE ASPIRA: 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HORARIO AL QUE ASPIRA: 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 A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2B2D71" w:rsidRPr="0015783B" w:rsidTr="004C7F39">
        <w:tc>
          <w:tcPr>
            <w:tcW w:w="2500" w:type="pct"/>
            <w:gridSpan w:val="2"/>
            <w:tcBorders>
              <w:lef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SOLICITUD 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2B2D71" w:rsidRPr="0015783B" w:rsidRDefault="002B2D71" w:rsidP="00B42637">
            <w:pPr>
              <w:pStyle w:val="Tabla"/>
              <w:rPr>
                <w:sz w:val="14"/>
              </w:rPr>
            </w:pPr>
          </w:p>
        </w:tc>
      </w:tr>
      <w:tr w:rsidR="002B2D71" w:rsidRPr="0015783B" w:rsidTr="004C7F39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D71" w:rsidRPr="0015783B" w:rsidRDefault="002B2D71" w:rsidP="00B42637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DFC60" wp14:editId="27D7917E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GB2wza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SOLICITANTE</w:t>
            </w:r>
          </w:p>
        </w:tc>
      </w:tr>
    </w:tbl>
    <w:p w:rsidR="00B42637" w:rsidRPr="0015783B" w:rsidRDefault="00B42637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34"/>
        <w:gridCol w:w="5210"/>
      </w:tblGrid>
      <w:tr w:rsidR="002B2D71" w:rsidRPr="0015783B" w:rsidTr="002B2D71">
        <w:trPr>
          <w:gridAfter w:val="1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D71" w:rsidRPr="0015783B" w:rsidRDefault="0074602D" w:rsidP="002B2D71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RESPONSABLE DE REPARTICIÓN</w:t>
            </w:r>
          </w:p>
        </w:tc>
      </w:tr>
      <w:tr w:rsidR="0074602D" w:rsidRPr="0015783B" w:rsidTr="0074602D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02D" w:rsidRPr="0015783B" w:rsidRDefault="0074602D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CORRESPONDE INFORMAR: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2B2D71" w:rsidRPr="0015783B" w:rsidTr="0015783B">
        <w:tc>
          <w:tcPr>
            <w:tcW w:w="1140" w:type="pct"/>
            <w:tcBorders>
              <w:left w:val="single" w:sz="12" w:space="0" w:color="auto"/>
            </w:tcBorders>
            <w:vAlign w:val="center"/>
          </w:tcPr>
          <w:p w:rsidR="002B2D71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 ELEVA: </w:t>
            </w:r>
          </w:p>
        </w:tc>
        <w:tc>
          <w:tcPr>
            <w:tcW w:w="3860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B2D71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DIRECCIÓN DE </w:t>
            </w:r>
            <w:r w:rsidR="00297B05" w:rsidRPr="00297B05">
              <w:rPr>
                <w:sz w:val="14"/>
              </w:rPr>
              <w:t>PROGRAMA GESTIÓN DE RECURSOS HUMANOS</w:t>
            </w:r>
            <w:r w:rsidR="00297B05" w:rsidRPr="0015783B">
              <w:rPr>
                <w:sz w:val="14"/>
              </w:rPr>
              <w:t xml:space="preserve"> </w:t>
            </w:r>
            <w:r w:rsidRPr="0015783B">
              <w:rPr>
                <w:sz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4"/>
          </w:p>
        </w:tc>
      </w:tr>
      <w:tr w:rsidR="002B2D71" w:rsidRPr="0015783B" w:rsidTr="0015783B">
        <w:tc>
          <w:tcPr>
            <w:tcW w:w="1140" w:type="pct"/>
            <w:tcBorders>
              <w:lef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rPr>
                <w:sz w:val="14"/>
              </w:rPr>
            </w:pPr>
          </w:p>
        </w:tc>
        <w:tc>
          <w:tcPr>
            <w:tcW w:w="3860" w:type="pct"/>
            <w:gridSpan w:val="2"/>
            <w:tcBorders>
              <w:right w:val="single" w:sz="12" w:space="0" w:color="auto"/>
            </w:tcBorders>
            <w:vAlign w:val="center"/>
          </w:tcPr>
          <w:p w:rsidR="002B2D71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DIRECCIÓN DE CAMPUS REGIONAL DE EDUCACIÓN TECNOLÓGICA </w:t>
            </w:r>
            <w:r w:rsidRPr="0015783B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5"/>
          </w:p>
        </w:tc>
      </w:tr>
      <w:tr w:rsidR="0015783B" w:rsidRPr="0015783B" w:rsidTr="0015783B">
        <w:tc>
          <w:tcPr>
            <w:tcW w:w="2500" w:type="pct"/>
            <w:gridSpan w:val="2"/>
            <w:tcBorders>
              <w:lef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</w:p>
        </w:tc>
      </w:tr>
      <w:tr w:rsidR="0015783B" w:rsidRPr="0015783B" w:rsidTr="0015783B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83B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42EC7" wp14:editId="3D537730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NupcBe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DIRECTOR / JEFE</w:t>
            </w:r>
          </w:p>
        </w:tc>
      </w:tr>
    </w:tbl>
    <w:p w:rsidR="0015783B" w:rsidRPr="00A91114" w:rsidRDefault="0015783B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5783B" w:rsidRPr="0015783B" w:rsidTr="0015783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297B05" w:rsidP="0015783B">
            <w:pPr>
              <w:pStyle w:val="Ttulo2"/>
              <w:rPr>
                <w:sz w:val="18"/>
              </w:rPr>
            </w:pPr>
            <w:r w:rsidRPr="00297B05">
              <w:rPr>
                <w:sz w:val="18"/>
              </w:rPr>
              <w:t xml:space="preserve">PROGRAMA GESTIÓN DE RECURSOS HUMANOS </w:t>
            </w:r>
            <w:r w:rsidR="0015783B" w:rsidRPr="0015783B">
              <w:rPr>
                <w:sz w:val="18"/>
              </w:rPr>
              <w:t>| CAMPUS REGIONAL DE EDUCACIÓN TECNOLÓGICA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 AGREGA: 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DOTACIÓN DE PERSONAL DE LAS RE</w:t>
            </w:r>
            <w:r w:rsidR="00297B05">
              <w:rPr>
                <w:sz w:val="14"/>
              </w:rPr>
              <w:t>PARTICIONES DE ORIGEN Y DESTINAT</w:t>
            </w:r>
            <w:r w:rsidRPr="0015783B">
              <w:rPr>
                <w:sz w:val="14"/>
              </w:rPr>
              <w:t>ARIA.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PUNTAJES ANUALES DE CALIFICACIÓN E INASISTENCIAS DE LOS 3 (T</w:t>
            </w:r>
            <w:r w:rsidR="00BB7590">
              <w:rPr>
                <w:sz w:val="14"/>
              </w:rPr>
              <w:t>R</w:t>
            </w:r>
            <w:r w:rsidRPr="0015783B">
              <w:rPr>
                <w:sz w:val="14"/>
              </w:rPr>
              <w:t>ES) ÚLTIMOS AÑOS.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ATENCEDENTES SUMARIALES.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PASE A LA COMISIÓN DE TRASLADOS</w:t>
            </w:r>
          </w:p>
        </w:tc>
      </w:tr>
      <w:tr w:rsidR="0015783B" w:rsidRPr="0015783B" w:rsidTr="0015783B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</w:p>
        </w:tc>
      </w:tr>
      <w:tr w:rsidR="0015783B" w:rsidRPr="0015783B" w:rsidTr="0015783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01E35" wp14:editId="4C138662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LIcHgi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RESPONSABLE</w:t>
            </w:r>
          </w:p>
        </w:tc>
      </w:tr>
    </w:tbl>
    <w:p w:rsidR="00A0772A" w:rsidRDefault="00A0772A">
      <w:pPr>
        <w:spacing w:after="200" w:line="276" w:lineRule="auto"/>
        <w:rPr>
          <w:rFonts w:ascii="Arial Black" w:eastAsia="Calibri" w:hAnsi="Arial Black" w:cs="Calibri"/>
          <w:sz w:val="24"/>
        </w:rPr>
      </w:pPr>
    </w:p>
    <w:p w:rsidR="00653CFA" w:rsidRDefault="00653CFA" w:rsidP="00653CFA">
      <w:pPr>
        <w:pStyle w:val="Formulario-Subttulo"/>
      </w:pPr>
    </w:p>
    <w:p w:rsidR="00653CFA" w:rsidRDefault="00653CFA" w:rsidP="00407F84">
      <w:pPr>
        <w:pStyle w:val="Formulario-Subttulo"/>
      </w:pPr>
      <w:r>
        <w:t>INSTRUCTIVO FORMULARIO 40215</w:t>
      </w:r>
    </w:p>
    <w:p w:rsidR="00653CFA" w:rsidRPr="00A0772A" w:rsidRDefault="00653CFA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El único medio para solicitar </w:t>
      </w:r>
      <w:r w:rsidR="00407F84" w:rsidRPr="00A0772A">
        <w:rPr>
          <w:sz w:val="14"/>
          <w:szCs w:val="14"/>
        </w:rPr>
        <w:t>traslado los funcionarios no docentes es el Formulario Nº40215; “Solicitud de Traslado – (Funcionarios No Docentes)”.</w:t>
      </w:r>
    </w:p>
    <w:p w:rsidR="00407F84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La solicitud debe presentarse en los períodos comprendidos entre el día 2 y día 31 de mayo o el día 1º y el día 30 de octubre de cada año, ante el Jerarca inmediato.</w:t>
      </w:r>
    </w:p>
    <w:p w:rsidR="00407F84" w:rsidRPr="00A0772A" w:rsidRDefault="00297B05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>
        <w:rPr>
          <w:sz w:val="14"/>
          <w:szCs w:val="14"/>
        </w:rPr>
        <w:t xml:space="preserve">Si el motivo del traslado es </w:t>
      </w:r>
      <w:r w:rsidR="00407F84" w:rsidRPr="00A0772A">
        <w:rPr>
          <w:sz w:val="14"/>
          <w:szCs w:val="14"/>
        </w:rPr>
        <w:t xml:space="preserve">excepcional el mismo será presentado fuera de los períodos previstos </w:t>
      </w:r>
      <w:r w:rsidR="004C7F39">
        <w:rPr>
          <w:sz w:val="14"/>
          <w:szCs w:val="14"/>
        </w:rPr>
        <w:t xml:space="preserve">anteriormente en el Programa Gestión de Recursos Humanos </w:t>
      </w:r>
      <w:r w:rsidR="00407F84" w:rsidRPr="00A0772A">
        <w:rPr>
          <w:sz w:val="14"/>
          <w:szCs w:val="14"/>
        </w:rPr>
        <w:t>o en el Campus correspondiente, quienes serán los encargados de citar a vía de excepción a la Comisión de Traslados.</w:t>
      </w:r>
    </w:p>
    <w:p w:rsidR="00407F84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Quien reciba la solicitud deberá entregar al solicitante copia de la misma debidamente firmada, fechada y sellada.</w:t>
      </w:r>
    </w:p>
    <w:p w:rsidR="00A0772A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El funcionario trasladado tomará posesión del Cargo en la nueva radicación dentro de las siguientes 48 horas de haber sido notificado de la Resolución o en la</w:t>
      </w:r>
      <w:r w:rsidR="000D6621" w:rsidRPr="00A0772A">
        <w:rPr>
          <w:sz w:val="14"/>
          <w:szCs w:val="14"/>
        </w:rPr>
        <w:t xml:space="preserve"> fecha que establezca la misma.</w:t>
      </w:r>
    </w:p>
    <w:p w:rsidR="00407F84" w:rsidRPr="009E78E6" w:rsidRDefault="00407F84" w:rsidP="00A0772A">
      <w:pPr>
        <w:pStyle w:val="Nota"/>
        <w:rPr>
          <w:szCs w:val="16"/>
        </w:rPr>
      </w:pPr>
      <w:r w:rsidRPr="009E78E6">
        <w:rPr>
          <w:szCs w:val="16"/>
        </w:rPr>
        <w:t xml:space="preserve">Requisitos: </w:t>
      </w:r>
    </w:p>
    <w:p w:rsidR="000D6621" w:rsidRPr="00A0772A" w:rsidRDefault="000D6621" w:rsidP="000D6621">
      <w:pPr>
        <w:pStyle w:val="Tabla-Cuerpodetexto"/>
        <w:numPr>
          <w:ilvl w:val="0"/>
          <w:numId w:val="6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Los funcionarios deberán acreditar un año de antigüedad en la radicación de la cual desean trasladarse. </w:t>
      </w:r>
    </w:p>
    <w:p w:rsidR="000D6621" w:rsidRPr="00A0772A" w:rsidRDefault="000D6621" w:rsidP="000D6621">
      <w:pPr>
        <w:pStyle w:val="Tabla-Cuerpodetexto"/>
        <w:numPr>
          <w:ilvl w:val="0"/>
          <w:numId w:val="6"/>
        </w:numPr>
        <w:rPr>
          <w:sz w:val="14"/>
          <w:szCs w:val="14"/>
        </w:rPr>
      </w:pPr>
      <w:r w:rsidRPr="00A0772A">
        <w:rPr>
          <w:sz w:val="14"/>
          <w:szCs w:val="14"/>
        </w:rPr>
        <w:t>Las solicitudes por causas excepcionales o por razones de mejor servicio serán eximidas del cumplimiento del requisito anterior.</w:t>
      </w:r>
    </w:p>
    <w:p w:rsidR="00185391" w:rsidRPr="009E78E6" w:rsidRDefault="00185391" w:rsidP="00185391">
      <w:pPr>
        <w:pStyle w:val="Nota"/>
        <w:rPr>
          <w:szCs w:val="14"/>
        </w:rPr>
      </w:pPr>
      <w:r w:rsidRPr="009E78E6">
        <w:rPr>
          <w:szCs w:val="14"/>
        </w:rPr>
        <w:t xml:space="preserve">Llenado de formulario: </w:t>
      </w:r>
    </w:p>
    <w:p w:rsidR="00407F84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 xml:space="preserve">1- Se indicará con una cruz si el traslado es solicitado </w:t>
      </w:r>
      <w:r w:rsidR="00297B05">
        <w:rPr>
          <w:sz w:val="14"/>
          <w:szCs w:val="14"/>
        </w:rPr>
        <w:t>por el funcionario o el jerarca</w:t>
      </w:r>
    </w:p>
    <w:p w:rsidR="00185391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>2- Datos personales</w:t>
      </w:r>
    </w:p>
    <w:p w:rsidR="00185391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>Indicar:</w:t>
      </w:r>
    </w:p>
    <w:p w:rsidR="00185391" w:rsidRPr="00A0772A" w:rsidRDefault="00185391" w:rsidP="00185391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Apellidos y Nombres </w:t>
      </w:r>
    </w:p>
    <w:p w:rsidR="00185391" w:rsidRPr="00A0772A" w:rsidRDefault="00185391" w:rsidP="00185391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Cédula de identidad</w:t>
      </w:r>
    </w:p>
    <w:p w:rsidR="00A0772A" w:rsidRPr="00A0772A" w:rsidRDefault="00185391" w:rsidP="00A0772A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Fecha de nacimiento</w:t>
      </w:r>
    </w:p>
    <w:p w:rsidR="00185391" w:rsidRPr="00A0772A" w:rsidRDefault="00185391" w:rsidP="00A0772A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Teléfono | Celular</w:t>
      </w:r>
    </w:p>
    <w:p w:rsidR="00185391" w:rsidRPr="009E78E6" w:rsidRDefault="00185391" w:rsidP="00185391">
      <w:pPr>
        <w:pStyle w:val="Nota"/>
        <w:rPr>
          <w:szCs w:val="16"/>
        </w:rPr>
      </w:pPr>
      <w:r w:rsidRPr="009E78E6">
        <w:rPr>
          <w:szCs w:val="16"/>
        </w:rPr>
        <w:t>3- Datos funcionales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Indicar: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Fecha de ingreso al DGETP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Cargo que desempeña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Grado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Escalafón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Carga horaria semanal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Repartición en la que trabaja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Horario que cumple actualmente</w:t>
      </w:r>
    </w:p>
    <w:p w:rsidR="00185391" w:rsidRPr="009E78E6" w:rsidRDefault="00185391" w:rsidP="00185391">
      <w:pPr>
        <w:pStyle w:val="Nota"/>
        <w:rPr>
          <w:szCs w:val="14"/>
        </w:rPr>
      </w:pPr>
      <w:r w:rsidRPr="009E78E6">
        <w:rPr>
          <w:szCs w:val="14"/>
        </w:rPr>
        <w:t>4- Traslado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El solicitante indicará: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Tipo de traslado 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Motivos del traslado – adjuntando docume</w:t>
      </w:r>
      <w:r w:rsidR="00297B05">
        <w:rPr>
          <w:sz w:val="14"/>
          <w:szCs w:val="14"/>
        </w:rPr>
        <w:t xml:space="preserve">ntación que avale la solicitud 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Destino al que aspira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Horario al que aspira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Fecha de la presentación y firma</w:t>
      </w:r>
    </w:p>
    <w:p w:rsidR="00185391" w:rsidRPr="009E78E6" w:rsidRDefault="00185391" w:rsidP="00A0772A">
      <w:pPr>
        <w:pStyle w:val="Nota"/>
        <w:rPr>
          <w:szCs w:val="14"/>
        </w:rPr>
      </w:pPr>
      <w:r w:rsidRPr="009E78E6">
        <w:rPr>
          <w:szCs w:val="14"/>
        </w:rPr>
        <w:t>Responsable de la Repartición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Si el traslado es por motivo</w:t>
      </w:r>
      <w:r w:rsidR="00A0772A" w:rsidRPr="00A0772A">
        <w:rPr>
          <w:sz w:val="14"/>
          <w:szCs w:val="14"/>
        </w:rPr>
        <w:t>s</w:t>
      </w:r>
      <w:r w:rsidRPr="00A0772A">
        <w:rPr>
          <w:sz w:val="14"/>
          <w:szCs w:val="14"/>
        </w:rPr>
        <w:t xml:space="preserve"> normales el Responsable de la repartición informará la misma en el plazo de 10 días a partir de la fecha de recepción del formulario.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 xml:space="preserve">Si el motivo de traslado es excepcional, el mismo podrá ser presentado fuera de los períodos mencionados ante el </w:t>
      </w:r>
      <w:r w:rsidR="00297B05" w:rsidRPr="00297B05">
        <w:rPr>
          <w:sz w:val="14"/>
          <w:szCs w:val="14"/>
        </w:rPr>
        <w:t xml:space="preserve">Programa Gestión de Recursos Humanos </w:t>
      </w:r>
      <w:r w:rsidRPr="00A0772A">
        <w:rPr>
          <w:sz w:val="14"/>
          <w:szCs w:val="14"/>
        </w:rPr>
        <w:t>o ante el Campus correspondiente.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Las solicitudes del área Metropolitana serán elev</w:t>
      </w:r>
      <w:r w:rsidR="00A0772A" w:rsidRPr="00A0772A">
        <w:rPr>
          <w:sz w:val="14"/>
          <w:szCs w:val="14"/>
        </w:rPr>
        <w:t>a</w:t>
      </w:r>
      <w:r w:rsidRPr="00A0772A">
        <w:rPr>
          <w:sz w:val="14"/>
          <w:szCs w:val="14"/>
        </w:rPr>
        <w:t xml:space="preserve">das al </w:t>
      </w:r>
      <w:r w:rsidR="00297B05" w:rsidRPr="00297B05">
        <w:rPr>
          <w:sz w:val="14"/>
          <w:szCs w:val="14"/>
        </w:rPr>
        <w:t>Programa Gestión de Recursos Humanos</w:t>
      </w:r>
      <w:r w:rsidRPr="00A0772A">
        <w:rPr>
          <w:sz w:val="14"/>
          <w:szCs w:val="14"/>
        </w:rPr>
        <w:t>, quien la tramitará la Comisión de Traslados.</w:t>
      </w:r>
    </w:p>
    <w:p w:rsidR="00A0772A" w:rsidRPr="00A0772A" w:rsidRDefault="00A0772A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Las solicitudes de traslado dentro de un mismo Campus se elevarán a la Dirección del Campus que corresponda, quien la tramitará a la Comisión de Traslados. En este caso dicha Comisión trabajará en forma coordinada con su homónima del Campus solicitado como destino.</w:t>
      </w:r>
    </w:p>
    <w:p w:rsidR="00A0772A" w:rsidRPr="009E78E6" w:rsidRDefault="00A0772A" w:rsidP="00A0772A">
      <w:pPr>
        <w:pStyle w:val="Nota"/>
        <w:rPr>
          <w:szCs w:val="14"/>
        </w:rPr>
      </w:pPr>
      <w:r w:rsidRPr="009E78E6">
        <w:rPr>
          <w:szCs w:val="14"/>
        </w:rPr>
        <w:t xml:space="preserve">Comisión de Traslado </w:t>
      </w:r>
    </w:p>
    <w:p w:rsidR="00A0772A" w:rsidRPr="009E78E6" w:rsidRDefault="00A0772A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Hará un dictamen fundado sobre la solicitud, debiendo dar vista al interesado en caso de su afección, cumplido elevará a la Dirección General de Educación Técnico Profesional para s</w:t>
      </w:r>
      <w:r w:rsidR="00297B05">
        <w:rPr>
          <w:sz w:val="14"/>
          <w:szCs w:val="14"/>
        </w:rPr>
        <w:t>u</w:t>
      </w:r>
      <w:r w:rsidRPr="00A0772A">
        <w:rPr>
          <w:sz w:val="14"/>
          <w:szCs w:val="14"/>
        </w:rPr>
        <w:t xml:space="preserve"> Resolución en el plazo de 30 días desde la recepción de la solicitud.</w:t>
      </w:r>
    </w:p>
    <w:sectPr w:rsidR="00A0772A" w:rsidRPr="009E78E6" w:rsidSect="0015783B">
      <w:headerReference w:type="default" r:id="rId9"/>
      <w:footerReference w:type="default" r:id="rId10"/>
      <w:pgSz w:w="11906" w:h="16838"/>
      <w:pgMar w:top="1134" w:right="851" w:bottom="1134" w:left="85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2A" w:rsidRDefault="00A0772A" w:rsidP="00F35263">
      <w:pPr>
        <w:spacing w:line="240" w:lineRule="auto"/>
      </w:pPr>
      <w:r>
        <w:separator/>
      </w:r>
    </w:p>
  </w:endnote>
  <w:endnote w:type="continuationSeparator" w:id="0">
    <w:p w:rsidR="00A0772A" w:rsidRDefault="00A0772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2A" w:rsidRDefault="00A0772A" w:rsidP="00F35263">
    <w:pPr>
      <w:pStyle w:val="CdigoOYM"/>
    </w:pPr>
    <w:r>
      <w:t>OYM 40215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2A" w:rsidRDefault="00A0772A" w:rsidP="00F35263">
      <w:pPr>
        <w:spacing w:line="240" w:lineRule="auto"/>
      </w:pPr>
      <w:r>
        <w:separator/>
      </w:r>
    </w:p>
  </w:footnote>
  <w:footnote w:type="continuationSeparator" w:id="0">
    <w:p w:rsidR="00A0772A" w:rsidRDefault="00A0772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2A" w:rsidRDefault="00A0772A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44565A3" wp14:editId="6558E552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18F"/>
    <w:multiLevelType w:val="hybridMultilevel"/>
    <w:tmpl w:val="02B64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407DD"/>
    <w:multiLevelType w:val="hybridMultilevel"/>
    <w:tmpl w:val="9E24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58B4"/>
    <w:multiLevelType w:val="hybridMultilevel"/>
    <w:tmpl w:val="8914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C5DD0"/>
    <w:multiLevelType w:val="hybridMultilevel"/>
    <w:tmpl w:val="6B701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36AC"/>
    <w:multiLevelType w:val="hybridMultilevel"/>
    <w:tmpl w:val="47DC41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6C6F53"/>
    <w:multiLevelType w:val="hybridMultilevel"/>
    <w:tmpl w:val="1D60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57B20"/>
    <w:multiLevelType w:val="hybridMultilevel"/>
    <w:tmpl w:val="9E5A4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52743"/>
    <w:multiLevelType w:val="hybridMultilevel"/>
    <w:tmpl w:val="EF3E9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7083C"/>
    <w:multiLevelType w:val="hybridMultilevel"/>
    <w:tmpl w:val="350C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F6010"/>
    <w:multiLevelType w:val="hybridMultilevel"/>
    <w:tmpl w:val="12640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RFOptey2RRFZmJry5sd7teH9mQY=" w:salt="qCOLUiny8gkzR1K9flE9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D6621"/>
    <w:rsid w:val="0015783B"/>
    <w:rsid w:val="00173AAA"/>
    <w:rsid w:val="00185391"/>
    <w:rsid w:val="00240422"/>
    <w:rsid w:val="00240509"/>
    <w:rsid w:val="0027743A"/>
    <w:rsid w:val="00297B05"/>
    <w:rsid w:val="002B2D71"/>
    <w:rsid w:val="003806E9"/>
    <w:rsid w:val="00392E04"/>
    <w:rsid w:val="00407F84"/>
    <w:rsid w:val="00450140"/>
    <w:rsid w:val="004C7F39"/>
    <w:rsid w:val="005320E9"/>
    <w:rsid w:val="0058457B"/>
    <w:rsid w:val="00653CFA"/>
    <w:rsid w:val="006F2333"/>
    <w:rsid w:val="007168BA"/>
    <w:rsid w:val="0074602D"/>
    <w:rsid w:val="007B5F85"/>
    <w:rsid w:val="00815FF8"/>
    <w:rsid w:val="00844070"/>
    <w:rsid w:val="008A0760"/>
    <w:rsid w:val="008F30FB"/>
    <w:rsid w:val="0095788E"/>
    <w:rsid w:val="009965F0"/>
    <w:rsid w:val="009C3F24"/>
    <w:rsid w:val="009E78E6"/>
    <w:rsid w:val="00A0772A"/>
    <w:rsid w:val="00A37343"/>
    <w:rsid w:val="00A91114"/>
    <w:rsid w:val="00B42637"/>
    <w:rsid w:val="00B54036"/>
    <w:rsid w:val="00BA0764"/>
    <w:rsid w:val="00BB7590"/>
    <w:rsid w:val="00C83BE5"/>
    <w:rsid w:val="00CD3CA2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A0772A"/>
    <w:pPr>
      <w:spacing w:before="12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0772A"/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65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A0772A"/>
    <w:pPr>
      <w:spacing w:before="12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0772A"/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6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122E-1E23-4FEC-BFAF-9295D0EC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11</cp:revision>
  <dcterms:created xsi:type="dcterms:W3CDTF">2024-03-20T18:37:00Z</dcterms:created>
  <dcterms:modified xsi:type="dcterms:W3CDTF">2024-06-21T16:10:00Z</dcterms:modified>
</cp:coreProperties>
</file>