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="40" w:tblpY="-260"/>
        <w:tblW w:w="4895" w:type="pct"/>
        <w:tblLook w:val="04A0" w:firstRow="1" w:lastRow="0" w:firstColumn="1" w:lastColumn="0" w:noHBand="0" w:noVBand="1"/>
      </w:tblPr>
      <w:tblGrid>
        <w:gridCol w:w="6805"/>
      </w:tblGrid>
      <w:tr w:rsidR="00794A95" w:rsidTr="00794A95">
        <w:trPr>
          <w:trHeight w:val="1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A95" w:rsidRDefault="00794A95" w:rsidP="00794A95">
            <w:pPr>
              <w:rPr>
                <w:rFonts w:ascii="Arial Black" w:hAnsi="Arial Black" w:cs="Arial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 Black" w:hAnsi="Arial Black" w:cs="Arial"/>
                <w:noProof/>
                <w:sz w:val="32"/>
                <w:szCs w:val="32"/>
                <w:lang w:val="es-ES" w:eastAsia="es-ES"/>
              </w:rPr>
              <w:drawing>
                <wp:inline distT="0" distB="0" distL="0" distR="0">
                  <wp:extent cx="3371850" cy="371475"/>
                  <wp:effectExtent l="0" t="0" r="0" b="9525"/>
                  <wp:docPr id="2" name="Imagen 2" descr="LOGO-ANEP-DGETP-2021-Fondo-Bl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-ANEP-DGETP-2021-Fondo-Bl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A95" w:rsidRDefault="00794A95" w:rsidP="00794A95">
            <w:pPr>
              <w:spacing w:before="240"/>
              <w:jc w:val="center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>CONTROL DE CARGA HORARIA</w:t>
            </w:r>
          </w:p>
        </w:tc>
      </w:tr>
    </w:tbl>
    <w:p w:rsidR="005558CC" w:rsidRDefault="005558CC" w:rsidP="005558CC">
      <w:pPr>
        <w:rPr>
          <w:sz w:val="16"/>
          <w:szCs w:val="16"/>
        </w:rPr>
      </w:pPr>
    </w:p>
    <w:tbl>
      <w:tblPr>
        <w:tblStyle w:val="Tablaconcuadrcula"/>
        <w:tblpPr w:leftFromText="141" w:rightFromText="141" w:vertAnchor="page" w:horzAnchor="margin" w:tblpY="2643"/>
        <w:tblW w:w="7263" w:type="dxa"/>
        <w:tblLayout w:type="fixed"/>
        <w:tblLook w:val="04A0" w:firstRow="1" w:lastRow="0" w:firstColumn="1" w:lastColumn="0" w:noHBand="0" w:noVBand="1"/>
      </w:tblPr>
      <w:tblGrid>
        <w:gridCol w:w="1244"/>
        <w:gridCol w:w="679"/>
        <w:gridCol w:w="793"/>
        <w:gridCol w:w="622"/>
        <w:gridCol w:w="567"/>
        <w:gridCol w:w="622"/>
        <w:gridCol w:w="734"/>
        <w:gridCol w:w="1018"/>
        <w:gridCol w:w="984"/>
      </w:tblGrid>
      <w:tr w:rsidR="00023F3F" w:rsidTr="000B701A">
        <w:trPr>
          <w:trHeight w:hRule="exact" w:val="377"/>
        </w:trPr>
        <w:tc>
          <w:tcPr>
            <w:tcW w:w="726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jc w:val="center"/>
              <w:rPr>
                <w:rFonts w:ascii="Arial" w:hAnsi="Arial" w:cs="Arial"/>
                <w:b/>
              </w:rPr>
            </w:pPr>
            <w:r w:rsidRPr="00992848">
              <w:rPr>
                <w:rFonts w:ascii="Arial" w:hAnsi="Arial" w:cs="Arial"/>
                <w:b/>
              </w:rPr>
              <w:t>HORAS ASIGNADAS A LA FECHA EN 20</w:t>
            </w:r>
            <w:bookmarkStart w:id="1" w:name="Texto11"/>
            <w:r>
              <w:rPr>
                <w:rFonts w:ascii="Arial" w:hAnsi="Arial" w:cs="Arial"/>
                <w:b/>
              </w:rPr>
              <w:t>….</w:t>
            </w:r>
            <w:bookmarkEnd w:id="1"/>
          </w:p>
        </w:tc>
      </w:tr>
      <w:tr w:rsidR="00023F3F" w:rsidTr="000B701A">
        <w:trPr>
          <w:trHeight w:hRule="exact" w:val="107"/>
        </w:trPr>
        <w:tc>
          <w:tcPr>
            <w:tcW w:w="7263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rPr>
                <w:rFonts w:ascii="Arial" w:hAnsi="Arial" w:cs="Arial"/>
                <w:b/>
              </w:rPr>
            </w:pPr>
          </w:p>
        </w:tc>
      </w:tr>
      <w:tr w:rsidR="00023F3F" w:rsidRPr="00B873F2" w:rsidTr="000B701A">
        <w:trPr>
          <w:trHeight w:val="263"/>
        </w:trPr>
        <w:tc>
          <w:tcPr>
            <w:tcW w:w="12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</w:t>
            </w:r>
          </w:p>
        </w:tc>
        <w:tc>
          <w:tcPr>
            <w:tcW w:w="147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DIRECTA</w:t>
            </w:r>
          </w:p>
        </w:tc>
        <w:tc>
          <w:tcPr>
            <w:tcW w:w="62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COORD.</w:t>
            </w:r>
          </w:p>
        </w:tc>
        <w:tc>
          <w:tcPr>
            <w:tcW w:w="192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INDIRECTA</w:t>
            </w:r>
          </w:p>
        </w:tc>
        <w:tc>
          <w:tcPr>
            <w:tcW w:w="101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NO DOCENTE</w:t>
            </w:r>
          </w:p>
        </w:tc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82CE3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023F3F" w:rsidRPr="00B873F2" w:rsidTr="000B701A">
        <w:trPr>
          <w:trHeight w:hRule="exact" w:val="166"/>
        </w:trPr>
        <w:tc>
          <w:tcPr>
            <w:tcW w:w="124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</w:t>
            </w:r>
          </w:p>
        </w:tc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BÁSICO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</w:t>
            </w:r>
          </w:p>
        </w:tc>
        <w:tc>
          <w:tcPr>
            <w:tcW w:w="101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23F3F" w:rsidRPr="00B873F2" w:rsidTr="000B701A">
        <w:trPr>
          <w:trHeight w:hRule="exact" w:val="444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PRIMARIA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o12"/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2"/>
          </w:p>
        </w:tc>
        <w:tc>
          <w:tcPr>
            <w:tcW w:w="7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o13"/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3"/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o14"/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4"/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52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SECUNDARIA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16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C.E.T.P.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09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FORMACIÓN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DOCENTE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15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OTROS**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ORGANISMOS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60"/>
        </w:trPr>
        <w:tc>
          <w:tcPr>
            <w:tcW w:w="1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TOTAL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ADM. PÚBLICA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:rsidR="005558CC" w:rsidRPr="00B43230" w:rsidRDefault="005558CC" w:rsidP="005558CC">
      <w:pPr>
        <w:rPr>
          <w:sz w:val="18"/>
          <w:szCs w:val="18"/>
        </w:rPr>
      </w:pPr>
      <w:r w:rsidRPr="00B43230">
        <w:rPr>
          <w:sz w:val="18"/>
          <w:szCs w:val="18"/>
        </w:rPr>
        <w:t>Quien suscribe manifiesta: que las cargas horarias que anteceden refieren a “</w:t>
      </w:r>
      <w:r w:rsidRPr="00B43230">
        <w:rPr>
          <w:b/>
          <w:sz w:val="18"/>
          <w:szCs w:val="18"/>
        </w:rPr>
        <w:t>carga horaria presupuestal</w:t>
      </w:r>
      <w:r w:rsidRPr="00B43230">
        <w:rPr>
          <w:sz w:val="18"/>
          <w:szCs w:val="18"/>
        </w:rPr>
        <w:t xml:space="preserve">”; que conoce y acepta las previsiones contenidas en el Estatuto del Funcionario Docente, así como el régimen en materia de acumulaciones de sueldos y funciones. </w:t>
      </w:r>
    </w:p>
    <w:p w:rsidR="005558CC" w:rsidRPr="00B43230" w:rsidRDefault="005558CC" w:rsidP="005558CC">
      <w:pPr>
        <w:spacing w:after="0"/>
        <w:rPr>
          <w:sz w:val="18"/>
          <w:szCs w:val="18"/>
        </w:rPr>
      </w:pPr>
      <w:r w:rsidRPr="00B43230">
        <w:rPr>
          <w:sz w:val="18"/>
          <w:szCs w:val="18"/>
        </w:rPr>
        <w:t>*Otros: Horas por Proyecto, etc:</w:t>
      </w:r>
    </w:p>
    <w:p w:rsidR="005558CC" w:rsidRPr="00B43230" w:rsidRDefault="00A72219" w:rsidP="005558CC">
      <w:pPr>
        <w:spacing w:after="0"/>
        <w:rPr>
          <w:sz w:val="18"/>
          <w:szCs w:val="18"/>
        </w:rPr>
      </w:pPr>
      <w:r>
        <w:rPr>
          <w:noProof/>
          <w:sz w:val="18"/>
          <w:szCs w:val="18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111124</wp:posOffset>
                </wp:positionV>
                <wp:extent cx="3211830" cy="0"/>
                <wp:effectExtent l="0" t="0" r="26670" b="19050"/>
                <wp:wrapNone/>
                <wp:docPr id="3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11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D7582" id="3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35pt,8.75pt" to="345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" strokecolor="black [3040]">
                <o:lock v:ext="edit" shapetype="f"/>
              </v:line>
            </w:pict>
          </mc:Fallback>
        </mc:AlternateContent>
      </w:r>
      <w:r w:rsidR="005558CC" w:rsidRPr="00B43230">
        <w:rPr>
          <w:sz w:val="18"/>
          <w:szCs w:val="18"/>
        </w:rPr>
        <w:t>** INDICAR ORGANISMO:</w:t>
      </w:r>
    </w:p>
    <w:p w:rsidR="005558CC" w:rsidRDefault="005558CC" w:rsidP="005558CC">
      <w:pPr>
        <w:spacing w:after="0"/>
        <w:rPr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5502" w:tblpY="123"/>
        <w:tblW w:w="0" w:type="auto"/>
        <w:tblLook w:val="04A0" w:firstRow="1" w:lastRow="0" w:firstColumn="1" w:lastColumn="0" w:noHBand="0" w:noVBand="1"/>
      </w:tblPr>
      <w:tblGrid>
        <w:gridCol w:w="509"/>
        <w:gridCol w:w="510"/>
        <w:gridCol w:w="510"/>
      </w:tblGrid>
      <w:tr w:rsidR="005558CC" w:rsidTr="005558CC">
        <w:trPr>
          <w:trHeight w:val="274"/>
        </w:trPr>
        <w:tc>
          <w:tcPr>
            <w:tcW w:w="1529" w:type="dxa"/>
            <w:gridSpan w:val="3"/>
            <w:vAlign w:val="center"/>
          </w:tcPr>
          <w:p w:rsidR="005558CC" w:rsidRPr="00B43230" w:rsidRDefault="00DB6B71" w:rsidP="005558CC">
            <w:pPr>
              <w:jc w:val="center"/>
              <w:rPr>
                <w:sz w:val="18"/>
                <w:szCs w:val="18"/>
              </w:rPr>
            </w:pPr>
            <w:r w:rsidRPr="00B43230">
              <w:rPr>
                <w:sz w:val="18"/>
                <w:szCs w:val="18"/>
              </w:rPr>
              <w:t>FECHA</w:t>
            </w:r>
          </w:p>
        </w:tc>
      </w:tr>
      <w:tr w:rsidR="005558CC" w:rsidTr="005558CC">
        <w:trPr>
          <w:trHeight w:val="356"/>
        </w:trPr>
        <w:tc>
          <w:tcPr>
            <w:tcW w:w="509" w:type="dxa"/>
          </w:tcPr>
          <w:p w:rsidR="005558CC" w:rsidRDefault="005558CC" w:rsidP="005558CC"/>
        </w:tc>
        <w:tc>
          <w:tcPr>
            <w:tcW w:w="510" w:type="dxa"/>
          </w:tcPr>
          <w:p w:rsidR="005558CC" w:rsidRDefault="005558CC" w:rsidP="005558CC"/>
        </w:tc>
        <w:tc>
          <w:tcPr>
            <w:tcW w:w="510" w:type="dxa"/>
          </w:tcPr>
          <w:p w:rsidR="005558CC" w:rsidRDefault="005558CC" w:rsidP="005558CC"/>
        </w:tc>
      </w:tr>
    </w:tbl>
    <w:p w:rsidR="005558CC" w:rsidRDefault="00A72219" w:rsidP="005558CC">
      <w:pPr>
        <w:spacing w:after="0" w:line="240" w:lineRule="auto"/>
        <w:rPr>
          <w:b/>
          <w:sz w:val="16"/>
          <w:szCs w:val="16"/>
        </w:rPr>
      </w:pPr>
      <w:r>
        <w:rPr>
          <w:noProof/>
          <w:sz w:val="16"/>
          <w:szCs w:val="16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93344</wp:posOffset>
                </wp:positionV>
                <wp:extent cx="1503045" cy="0"/>
                <wp:effectExtent l="0" t="0" r="20955" b="19050"/>
                <wp:wrapNone/>
                <wp:docPr id="4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3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A0257" id="4 Conector recto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6.6pt,7.35pt" to="144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" strokecolor="black [3040]">
                <o:lock v:ext="edit" shapetype="f"/>
              </v:line>
            </w:pict>
          </mc:Fallback>
        </mc:AlternateContent>
      </w:r>
    </w:p>
    <w:p w:rsidR="005558CC" w:rsidRPr="00B43230" w:rsidRDefault="005558CC" w:rsidP="005558CC">
      <w:pPr>
        <w:spacing w:after="0" w:line="240" w:lineRule="auto"/>
        <w:ind w:left="708" w:firstLine="708"/>
        <w:rPr>
          <w:sz w:val="18"/>
          <w:szCs w:val="18"/>
        </w:rPr>
      </w:pPr>
      <w:r w:rsidRPr="00B43230">
        <w:rPr>
          <w:sz w:val="18"/>
          <w:szCs w:val="18"/>
        </w:rPr>
        <w:t>FIRMA</w:t>
      </w:r>
    </w:p>
    <w:p w:rsidR="005558CC" w:rsidRDefault="005558CC" w:rsidP="005558CC">
      <w:pPr>
        <w:spacing w:after="0" w:line="240" w:lineRule="auto"/>
        <w:rPr>
          <w:sz w:val="16"/>
          <w:szCs w:val="16"/>
        </w:rPr>
      </w:pP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CONTRAFIRMA:</w:t>
      </w: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C.I.:</w:t>
      </w:r>
    </w:p>
    <w:p w:rsidR="00DE1B99" w:rsidRDefault="00DE1B99" w:rsidP="005558CC">
      <w:pPr>
        <w:jc w:val="right"/>
        <w:rPr>
          <w:sz w:val="16"/>
          <w:szCs w:val="16"/>
        </w:rPr>
      </w:pPr>
    </w:p>
    <w:p w:rsidR="000B701A" w:rsidRDefault="000B701A" w:rsidP="005558CC">
      <w:pPr>
        <w:spacing w:after="0" w:line="240" w:lineRule="auto"/>
        <w:jc w:val="both"/>
        <w:rPr>
          <w:b/>
        </w:rPr>
      </w:pPr>
      <w:r>
        <w:rPr>
          <w:b/>
        </w:rPr>
        <w:br w:type="page"/>
      </w: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lastRenderedPageBreak/>
        <w:t>ARTÍCULO 2</w:t>
      </w:r>
    </w:p>
    <w:p w:rsidR="005558CC" w:rsidRPr="00AE3056" w:rsidRDefault="005558CC" w:rsidP="005558CC">
      <w:pPr>
        <w:spacing w:after="0" w:line="240" w:lineRule="auto"/>
        <w:jc w:val="both"/>
        <w:rPr>
          <w:sz w:val="16"/>
          <w:szCs w:val="16"/>
        </w:rPr>
      </w:pPr>
    </w:p>
    <w:p w:rsidR="005558CC" w:rsidRPr="00A675A4" w:rsidRDefault="00A87731" w:rsidP="00AE3056">
      <w:pPr>
        <w:spacing w:after="0" w:line="240" w:lineRule="auto"/>
        <w:jc w:val="both"/>
        <w:rPr>
          <w:b/>
          <w:sz w:val="16"/>
          <w:szCs w:val="16"/>
        </w:rPr>
      </w:pPr>
      <w:r w:rsidRPr="00A675A4">
        <w:rPr>
          <w:b/>
        </w:rPr>
        <w:t>“</w:t>
      </w:r>
      <w:r w:rsidR="005558CC" w:rsidRPr="00A675A4">
        <w:rPr>
          <w:b/>
        </w:rPr>
        <w:t>De las formas de ejercer la docencia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b/>
          <w:sz w:val="16"/>
          <w:szCs w:val="16"/>
        </w:rPr>
      </w:pPr>
      <w:r w:rsidRPr="00AE3056">
        <w:t xml:space="preserve">Existen dos formas de ejercer la docencia: </w:t>
      </w:r>
      <w:r w:rsidRPr="00AE3056">
        <w:rPr>
          <w:b/>
        </w:rPr>
        <w:t xml:space="preserve">directa </w:t>
      </w:r>
      <w:r w:rsidRPr="00AE3056">
        <w:t>e</w:t>
      </w:r>
      <w:r w:rsidRPr="00AE3056">
        <w:rPr>
          <w:b/>
        </w:rPr>
        <w:t xml:space="preserve"> indirecta.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  <w:r w:rsidRPr="00AE3056">
        <w:t xml:space="preserve">Se considera que se ejerce </w:t>
      </w:r>
      <w:r w:rsidRPr="00AE3056">
        <w:rPr>
          <w:b/>
        </w:rPr>
        <w:t>docencia directa</w:t>
      </w:r>
      <w:r w:rsidRPr="00AE3056">
        <w:t xml:space="preserve"> cuando el docente se desempeña en relación continua e inmediata con el alumno.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</w:pPr>
      <w:r w:rsidRPr="00AE3056">
        <w:t xml:space="preserve">Se considera de </w:t>
      </w:r>
      <w:r w:rsidRPr="00AE3056">
        <w:rPr>
          <w:b/>
        </w:rPr>
        <w:t>docencia indirecta</w:t>
      </w:r>
      <w:r w:rsidRPr="00AE3056">
        <w:t xml:space="preserve"> las actividades que impliquen funciones de dirección, orientación y supervisión, u otras ejercidas fuera de la relación directa</w:t>
      </w:r>
      <w:r w:rsidR="00A87731" w:rsidRPr="00AE3056">
        <w:t xml:space="preserve"> </w:t>
      </w:r>
      <w:proofErr w:type="gramStart"/>
      <w:r w:rsidR="00A87731" w:rsidRPr="00AE3056">
        <w:t xml:space="preserve">enseñanza </w:t>
      </w:r>
      <w:r w:rsidRPr="00AE3056">
        <w:t xml:space="preserve"> –</w:t>
      </w:r>
      <w:proofErr w:type="gramEnd"/>
      <w:r w:rsidRPr="00AE3056">
        <w:t xml:space="preserve"> aprendizaje</w:t>
      </w:r>
      <w:r w:rsidR="00A87731" w:rsidRPr="00AE3056">
        <w:t>…”</w:t>
      </w:r>
    </w:p>
    <w:p w:rsidR="005558CC" w:rsidRPr="00AE3056" w:rsidRDefault="005558CC" w:rsidP="00AE3056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t>CARGOS BÁSICOS</w:t>
      </w:r>
    </w:p>
    <w:p w:rsidR="005558CC" w:rsidRPr="00AE3056" w:rsidRDefault="005558CC" w:rsidP="005558CC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</w:pPr>
      <w:r w:rsidRPr="00AE3056">
        <w:t>-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Sub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Coordinador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Adscripto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Ayudante de laboratorio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Jefe de internado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PANS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PAE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POP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Maestro de manualidades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Instructor Agrario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-Etc.</w:t>
      </w:r>
    </w:p>
    <w:sectPr w:rsidR="005558CC" w:rsidRPr="00AE3056" w:rsidSect="000B701A">
      <w:footerReference w:type="first" r:id="rId8"/>
      <w:pgSz w:w="8391" w:h="11907" w:code="1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090" w:rsidRDefault="00370090" w:rsidP="005558CC">
      <w:pPr>
        <w:spacing w:after="0" w:line="240" w:lineRule="auto"/>
      </w:pPr>
      <w:r>
        <w:separator/>
      </w:r>
    </w:p>
  </w:endnote>
  <w:endnote w:type="continuationSeparator" w:id="0">
    <w:p w:rsidR="00370090" w:rsidRDefault="00370090" w:rsidP="0055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01A" w:rsidRPr="000B701A" w:rsidRDefault="000B701A" w:rsidP="000B701A">
    <w:pPr>
      <w:spacing w:after="0"/>
      <w:jc w:val="right"/>
      <w:rPr>
        <w:sz w:val="16"/>
        <w:szCs w:val="16"/>
      </w:rPr>
    </w:pPr>
    <w:r w:rsidRPr="005558CC">
      <w:rPr>
        <w:sz w:val="16"/>
        <w:szCs w:val="16"/>
      </w:rPr>
      <w:t xml:space="preserve">OYM </w:t>
    </w:r>
    <w:r>
      <w:rPr>
        <w:sz w:val="16"/>
        <w:szCs w:val="16"/>
      </w:rPr>
      <w:t>42616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090" w:rsidRDefault="00370090" w:rsidP="005558CC">
      <w:pPr>
        <w:spacing w:after="0" w:line="240" w:lineRule="auto"/>
      </w:pPr>
      <w:r>
        <w:separator/>
      </w:r>
    </w:p>
  </w:footnote>
  <w:footnote w:type="continuationSeparator" w:id="0">
    <w:p w:rsidR="00370090" w:rsidRDefault="00370090" w:rsidP="0055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CC"/>
    <w:rsid w:val="00023F3F"/>
    <w:rsid w:val="000B701A"/>
    <w:rsid w:val="00207C40"/>
    <w:rsid w:val="00370090"/>
    <w:rsid w:val="005558CC"/>
    <w:rsid w:val="006E6493"/>
    <w:rsid w:val="00704136"/>
    <w:rsid w:val="00794A95"/>
    <w:rsid w:val="0087344D"/>
    <w:rsid w:val="008A6CD7"/>
    <w:rsid w:val="00A675A4"/>
    <w:rsid w:val="00A72219"/>
    <w:rsid w:val="00A87731"/>
    <w:rsid w:val="00AE3056"/>
    <w:rsid w:val="00B43230"/>
    <w:rsid w:val="00BF0EBE"/>
    <w:rsid w:val="00C62FD9"/>
    <w:rsid w:val="00CD3A6F"/>
    <w:rsid w:val="00DB179A"/>
    <w:rsid w:val="00DB6B71"/>
    <w:rsid w:val="00DE1B99"/>
    <w:rsid w:val="00E765C5"/>
    <w:rsid w:val="00F23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2590F-D2B3-4572-B1BB-4332B67D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8CC"/>
  </w:style>
  <w:style w:type="paragraph" w:styleId="Piedepgina">
    <w:name w:val="footer"/>
    <w:basedOn w:val="Normal"/>
    <w:link w:val="Piedepgina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FB95E-03F1-4C5B-8AA3-F9078A33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Sofía Cornú Oliver</dc:creator>
  <cp:lastModifiedBy>SECRETARIA</cp:lastModifiedBy>
  <cp:revision>1</cp:revision>
  <cp:lastPrinted>2016-12-02T17:21:00Z</cp:lastPrinted>
  <dcterms:created xsi:type="dcterms:W3CDTF">2022-03-21T14:37:00Z</dcterms:created>
  <dcterms:modified xsi:type="dcterms:W3CDTF">2022-03-21T20:21:00Z</dcterms:modified>
</cp:coreProperties>
</file>